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5153C95D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FB40C7">
        <w:rPr>
          <w:bCs/>
          <w:color w:val="FF0000"/>
        </w:rPr>
        <w:t>43</w:t>
      </w:r>
      <w:r w:rsidR="00B06FFC">
        <w:rPr>
          <w:bCs/>
          <w:color w:val="FF0000"/>
        </w:rPr>
        <w:t>1</w:t>
      </w:r>
      <w:r w:rsidRPr="00E848A4">
        <w:rPr>
          <w:bCs/>
          <w:color w:val="0D0D0D" w:themeColor="text1" w:themeTint="F2"/>
        </w:rPr>
        <w:t>-210</w:t>
      </w:r>
      <w:r w:rsidRPr="00881CBC">
        <w:rPr>
          <w:bCs/>
          <w:color w:val="FF0000"/>
        </w:rPr>
        <w:t>1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E848A4" w:rsidP="003A0417" w14:paraId="551C9F21" w14:textId="7B02AC4E">
      <w:pPr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86MS0021-01-2025-001787-35</w:t>
      </w: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2B65BB3B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B40C7">
        <w:rPr>
          <w:color w:val="0D0D0D" w:themeColor="text1" w:themeTint="F2"/>
          <w:sz w:val="28"/>
          <w:szCs w:val="28"/>
        </w:rPr>
        <w:t>14 мая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2630C1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</w:t>
      </w:r>
      <w:r w:rsidRPr="002630C1">
        <w:rPr>
          <w:color w:val="0D0D0D" w:themeColor="text1" w:themeTint="F2"/>
          <w:sz w:val="28"/>
          <w:szCs w:val="28"/>
        </w:rPr>
        <w:t>Югры, Вдовина О.В., находящийся по адресу: ХМАО-Югра, Тюменская область, г. Нижневартовск, ул. Нефтянико</w:t>
      </w:r>
      <w:r w:rsidRPr="002630C1">
        <w:rPr>
          <w:color w:val="0D0D0D" w:themeColor="text1" w:themeTint="F2"/>
          <w:sz w:val="28"/>
          <w:szCs w:val="28"/>
        </w:rPr>
        <w:t>в д.6, рассмотрев дело об административном правонарушении в отношении:</w:t>
      </w:r>
    </w:p>
    <w:p w:rsidR="002630C1" w:rsidRPr="002630C1" w:rsidP="002630C1" w14:paraId="4B45B6F8" w14:textId="26E385F1">
      <w:pPr>
        <w:widowControl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председателя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Погребняка Сергея Николаевича</w:t>
      </w:r>
      <w:r w:rsidRPr="00881CBC">
        <w:rPr>
          <w:color w:val="FF0000"/>
          <w:sz w:val="28"/>
          <w:szCs w:val="28"/>
        </w:rPr>
        <w:t xml:space="preserve">, </w:t>
      </w:r>
      <w:r w:rsidR="007A2EAE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 года рождения, уроженца </w:t>
      </w:r>
      <w:r w:rsidR="007A2EAE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>,  зарегистрированного и про</w:t>
      </w:r>
      <w:r w:rsidRPr="00881CBC">
        <w:rPr>
          <w:color w:val="FF0000"/>
          <w:sz w:val="28"/>
          <w:szCs w:val="28"/>
        </w:rPr>
        <w:t xml:space="preserve">живающего по адресу:    </w:t>
      </w:r>
      <w:r w:rsidR="007A2EAE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, паспорт </w:t>
      </w:r>
      <w:r w:rsidR="007A2EAE">
        <w:rPr>
          <w:color w:val="FF0000"/>
          <w:sz w:val="28"/>
          <w:szCs w:val="28"/>
        </w:rPr>
        <w:t>***</w:t>
      </w:r>
      <w:r w:rsidRPr="002630C1">
        <w:rPr>
          <w:sz w:val="28"/>
          <w:szCs w:val="28"/>
        </w:rPr>
        <w:t>,</w:t>
      </w:r>
    </w:p>
    <w:p w:rsidR="002630C1" w:rsidRPr="002630C1" w:rsidP="002630C1" w14:paraId="4C891472" w14:textId="77777777">
      <w:pPr>
        <w:widowControl w:val="0"/>
        <w:ind w:firstLine="540"/>
        <w:jc w:val="center"/>
        <w:rPr>
          <w:sz w:val="28"/>
          <w:szCs w:val="28"/>
        </w:rPr>
      </w:pPr>
      <w:r w:rsidRPr="002630C1">
        <w:rPr>
          <w:sz w:val="28"/>
          <w:szCs w:val="28"/>
        </w:rPr>
        <w:t>УСТАНОВИЛ:</w:t>
      </w:r>
    </w:p>
    <w:p w:rsidR="002630C1" w:rsidRPr="002630C1" w:rsidP="002630C1" w14:paraId="41E236C6" w14:textId="77777777">
      <w:pPr>
        <w:widowControl w:val="0"/>
        <w:ind w:firstLine="540"/>
        <w:jc w:val="both"/>
        <w:rPr>
          <w:sz w:val="28"/>
          <w:szCs w:val="28"/>
        </w:rPr>
      </w:pPr>
    </w:p>
    <w:p w:rsidR="00784F16" w:rsidRPr="002630C1" w:rsidP="002630C1" w14:paraId="06C2ED42" w14:textId="78D20AA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Погребняк</w:t>
      </w:r>
      <w:r w:rsidR="001931E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</w:t>
      </w:r>
      <w:r w:rsidR="001931E1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Н</w:t>
      </w:r>
      <w:r w:rsidR="001931E1">
        <w:rPr>
          <w:color w:val="FF0000"/>
          <w:sz w:val="28"/>
          <w:szCs w:val="28"/>
        </w:rPr>
        <w:t>.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являясь </w:t>
      </w:r>
      <w:r>
        <w:rPr>
          <w:color w:val="FF0000"/>
          <w:sz w:val="28"/>
          <w:szCs w:val="28"/>
        </w:rPr>
        <w:t>председателем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расположенного по адрес: </w:t>
      </w:r>
      <w:r w:rsidR="007A2EAE">
        <w:rPr>
          <w:sz w:val="28"/>
          <w:szCs w:val="28"/>
        </w:rPr>
        <w:t>***</w:t>
      </w:r>
      <w:r w:rsidRPr="002630C1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630C1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="00B06FFC">
        <w:rPr>
          <w:color w:val="0D0D0D" w:themeColor="text1" w:themeTint="F2"/>
          <w:sz w:val="28"/>
          <w:szCs w:val="28"/>
        </w:rPr>
        <w:t>6</w:t>
      </w:r>
      <w:r w:rsidRPr="002630C1">
        <w:rPr>
          <w:color w:val="0D0D0D" w:themeColor="text1" w:themeTint="F2"/>
          <w:sz w:val="28"/>
          <w:szCs w:val="28"/>
        </w:rPr>
        <w:t xml:space="preserve"> месяц</w:t>
      </w:r>
      <w:r w:rsidR="00B06FFC">
        <w:rPr>
          <w:color w:val="0D0D0D" w:themeColor="text1" w:themeTint="F2"/>
          <w:sz w:val="28"/>
          <w:szCs w:val="28"/>
        </w:rPr>
        <w:t>ев</w:t>
      </w:r>
      <w:r w:rsidRPr="002630C1">
        <w:rPr>
          <w:color w:val="0D0D0D" w:themeColor="text1" w:themeTint="F2"/>
          <w:sz w:val="28"/>
          <w:szCs w:val="28"/>
        </w:rPr>
        <w:t xml:space="preserve"> 202</w:t>
      </w:r>
      <w:r w:rsidRPr="002630C1" w:rsidR="00C577D1">
        <w:rPr>
          <w:color w:val="0D0D0D" w:themeColor="text1" w:themeTint="F2"/>
          <w:sz w:val="28"/>
          <w:szCs w:val="28"/>
        </w:rPr>
        <w:t>4</w:t>
      </w:r>
      <w:r w:rsidRPr="002630C1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2630C1" w:rsidR="00C577D1">
        <w:rPr>
          <w:color w:val="0D0D0D" w:themeColor="text1" w:themeTint="F2"/>
          <w:sz w:val="28"/>
          <w:szCs w:val="28"/>
        </w:rPr>
        <w:t>25.</w:t>
      </w:r>
      <w:r w:rsidR="00B06FFC">
        <w:rPr>
          <w:color w:val="0D0D0D" w:themeColor="text1" w:themeTint="F2"/>
          <w:sz w:val="28"/>
          <w:szCs w:val="28"/>
        </w:rPr>
        <w:t>07</w:t>
      </w:r>
      <w:r w:rsidRPr="002630C1" w:rsidR="00C577D1">
        <w:rPr>
          <w:color w:val="0D0D0D" w:themeColor="text1" w:themeTint="F2"/>
          <w:sz w:val="28"/>
          <w:szCs w:val="28"/>
        </w:rPr>
        <w:t>.2024</w:t>
      </w:r>
      <w:r w:rsidRPr="002630C1">
        <w:rPr>
          <w:color w:val="0D0D0D" w:themeColor="text1" w:themeTint="F2"/>
          <w:sz w:val="28"/>
          <w:szCs w:val="28"/>
        </w:rPr>
        <w:t xml:space="preserve"> года, фактически предоставлена</w:t>
      </w:r>
      <w:r w:rsidR="00FB40C7">
        <w:rPr>
          <w:color w:val="0D0D0D" w:themeColor="text1" w:themeTint="F2"/>
          <w:sz w:val="28"/>
          <w:szCs w:val="28"/>
        </w:rPr>
        <w:t xml:space="preserve"> 25.03.2025</w:t>
      </w:r>
      <w:r w:rsidRPr="002630C1">
        <w:rPr>
          <w:color w:val="0D0D0D" w:themeColor="text1" w:themeTint="F2"/>
          <w:sz w:val="28"/>
          <w:szCs w:val="28"/>
        </w:rPr>
        <w:t>, в результате чего ей нарушены требова</w:t>
      </w:r>
      <w:r w:rsidRPr="002630C1">
        <w:rPr>
          <w:color w:val="0D0D0D" w:themeColor="text1" w:themeTint="F2"/>
          <w:sz w:val="28"/>
          <w:szCs w:val="28"/>
        </w:rPr>
        <w:t>ния п. 7 ст. 431 Налогового кодекса РФ.</w:t>
      </w:r>
    </w:p>
    <w:p w:rsidR="008A06A5" w:rsidRPr="002630C1" w:rsidP="00784F16" w14:paraId="7F14B5EB" w14:textId="005CECF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Погребняк С.Н.</w:t>
      </w:r>
      <w:r w:rsidRPr="002630C1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2630C1">
        <w:rPr>
          <w:color w:val="0D0D0D" w:themeColor="text1" w:themeTint="F2"/>
          <w:sz w:val="28"/>
          <w:szCs w:val="28"/>
        </w:rPr>
        <w:t>Мировой судья, исследовал</w:t>
      </w:r>
      <w:r w:rsidRPr="009A27DB">
        <w:rPr>
          <w:color w:val="0D0D0D" w:themeColor="text1" w:themeTint="F2"/>
          <w:sz w:val="28"/>
          <w:szCs w:val="28"/>
        </w:rPr>
        <w:t xml:space="preserve"> следующие доказатель</w:t>
      </w:r>
      <w:r w:rsidRPr="009A27DB">
        <w:rPr>
          <w:color w:val="0D0D0D" w:themeColor="text1" w:themeTint="F2"/>
          <w:sz w:val="28"/>
          <w:szCs w:val="28"/>
        </w:rPr>
        <w:t>ства по делу:</w:t>
      </w:r>
    </w:p>
    <w:p w:rsidR="00784F16" w:rsidRPr="009A27DB" w:rsidP="00784F16" w14:paraId="3FF8EE0C" w14:textId="6CBFB0AE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Pr="00B06FFC" w:rsidR="00B06FFC">
        <w:rPr>
          <w:color w:val="FF0000"/>
          <w:sz w:val="28"/>
          <w:szCs w:val="28"/>
        </w:rPr>
        <w:t>86032509000037300001</w:t>
      </w:r>
      <w:r w:rsidRPr="009A27D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FB40C7">
        <w:rPr>
          <w:color w:val="FF0000"/>
          <w:sz w:val="28"/>
          <w:szCs w:val="28"/>
        </w:rPr>
        <w:t>31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>.2025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0C5BFE55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FB40C7">
        <w:rPr>
          <w:color w:val="FF0000"/>
          <w:sz w:val="28"/>
          <w:szCs w:val="28"/>
        </w:rPr>
        <w:t>31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</w:t>
      </w:r>
      <w:r w:rsidRPr="009A27DB">
        <w:rPr>
          <w:color w:val="0D0D0D" w:themeColor="text1" w:themeTint="F2"/>
          <w:sz w:val="28"/>
          <w:szCs w:val="28"/>
        </w:rPr>
        <w:t>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 w14:paraId="367ED6A9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</w:t>
      </w:r>
      <w:r w:rsidRPr="00964075">
        <w:rPr>
          <w:sz w:val="28"/>
          <w:szCs w:val="28"/>
        </w:rPr>
        <w:t xml:space="preserve">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</w:t>
      </w:r>
      <w:r w:rsidRPr="00964075">
        <w:rPr>
          <w:sz w:val="28"/>
          <w:szCs w:val="28"/>
        </w:rPr>
        <w:t>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</w:t>
      </w:r>
      <w:r w:rsidRPr="00964075">
        <w:rPr>
          <w:sz w:val="28"/>
          <w:szCs w:val="28"/>
        </w:rPr>
        <w:t xml:space="preserve"> лица, производящего выплаты и иные вознаграждения физическим </w:t>
      </w:r>
      <w:r w:rsidRPr="00964075">
        <w:rPr>
          <w:sz w:val="28"/>
          <w:szCs w:val="28"/>
        </w:rPr>
        <w:t xml:space="preserve">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4E4CD151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Оценив исследованные доказательства в их совокупности, мировой судья приходит к вы</w:t>
      </w:r>
      <w:r w:rsidRPr="009A27DB">
        <w:rPr>
          <w:color w:val="0D0D0D" w:themeColor="text1" w:themeTint="F2"/>
          <w:sz w:val="28"/>
          <w:szCs w:val="28"/>
        </w:rPr>
        <w:t xml:space="preserve">воду, что </w:t>
      </w:r>
      <w:r w:rsidR="004828A2">
        <w:rPr>
          <w:color w:val="FF0000"/>
          <w:sz w:val="28"/>
          <w:szCs w:val="28"/>
        </w:rPr>
        <w:t>Погребняк С.Н.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</w:t>
      </w:r>
      <w:r w:rsidRPr="009A27DB">
        <w:rPr>
          <w:color w:val="0D0D0D" w:themeColor="text1" w:themeTint="F2"/>
          <w:sz w:val="28"/>
          <w:szCs w:val="28"/>
        </w:rPr>
        <w:t xml:space="preserve">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</w:t>
      </w:r>
      <w:r w:rsidRPr="009A27DB">
        <w:rPr>
          <w:color w:val="0D0D0D" w:themeColor="text1" w:themeTint="F2"/>
          <w:sz w:val="28"/>
          <w:szCs w:val="28"/>
        </w:rPr>
        <w:t>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</w:t>
      </w:r>
      <w:r w:rsidRPr="009A27DB">
        <w:rPr>
          <w:color w:val="0D0D0D" w:themeColor="text1" w:themeTint="F2"/>
          <w:sz w:val="28"/>
          <w:szCs w:val="28"/>
        </w:rPr>
        <w:t>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0FBE79E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председателя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Погребняка Сергея Николаевича</w:t>
      </w:r>
      <w:r w:rsidRPr="00881CBC" w:rsidR="002630C1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62C34E91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</w:t>
      </w:r>
      <w:r w:rsidRPr="009A27DB">
        <w:rPr>
          <w:color w:val="0D0D0D" w:themeColor="text1" w:themeTint="F2"/>
          <w:sz w:val="28"/>
          <w:szCs w:val="28"/>
        </w:rPr>
        <w:t>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EAE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931E1"/>
    <w:rsid w:val="00200430"/>
    <w:rsid w:val="00212FA4"/>
    <w:rsid w:val="00245D7B"/>
    <w:rsid w:val="002630C1"/>
    <w:rsid w:val="002925F0"/>
    <w:rsid w:val="002A03E4"/>
    <w:rsid w:val="002D2795"/>
    <w:rsid w:val="002E05A4"/>
    <w:rsid w:val="002F1CA9"/>
    <w:rsid w:val="00342EF8"/>
    <w:rsid w:val="00354FB7"/>
    <w:rsid w:val="003A0417"/>
    <w:rsid w:val="00447591"/>
    <w:rsid w:val="004828A2"/>
    <w:rsid w:val="004D143E"/>
    <w:rsid w:val="004F0E54"/>
    <w:rsid w:val="004F77B3"/>
    <w:rsid w:val="005A7A11"/>
    <w:rsid w:val="00641FC1"/>
    <w:rsid w:val="00671561"/>
    <w:rsid w:val="00684C9F"/>
    <w:rsid w:val="006D1368"/>
    <w:rsid w:val="006E6459"/>
    <w:rsid w:val="0070287E"/>
    <w:rsid w:val="00717900"/>
    <w:rsid w:val="00770889"/>
    <w:rsid w:val="00784F16"/>
    <w:rsid w:val="007A2EAE"/>
    <w:rsid w:val="007B2EA7"/>
    <w:rsid w:val="007F661C"/>
    <w:rsid w:val="00881CBC"/>
    <w:rsid w:val="00882006"/>
    <w:rsid w:val="008A06A5"/>
    <w:rsid w:val="009158C8"/>
    <w:rsid w:val="0092385D"/>
    <w:rsid w:val="00964075"/>
    <w:rsid w:val="00971471"/>
    <w:rsid w:val="009A27DB"/>
    <w:rsid w:val="009D0D6F"/>
    <w:rsid w:val="009F69C1"/>
    <w:rsid w:val="00A12960"/>
    <w:rsid w:val="00A17CF3"/>
    <w:rsid w:val="00A220E2"/>
    <w:rsid w:val="00A41D0A"/>
    <w:rsid w:val="00B06FFC"/>
    <w:rsid w:val="00B3207B"/>
    <w:rsid w:val="00BA52ED"/>
    <w:rsid w:val="00C52D7D"/>
    <w:rsid w:val="00C577D1"/>
    <w:rsid w:val="00C62EAD"/>
    <w:rsid w:val="00CD096D"/>
    <w:rsid w:val="00CD6ECA"/>
    <w:rsid w:val="00D01010"/>
    <w:rsid w:val="00D05443"/>
    <w:rsid w:val="00D142CA"/>
    <w:rsid w:val="00DA6697"/>
    <w:rsid w:val="00DC2571"/>
    <w:rsid w:val="00DF1941"/>
    <w:rsid w:val="00E3100E"/>
    <w:rsid w:val="00E630BE"/>
    <w:rsid w:val="00E848A4"/>
    <w:rsid w:val="00E93CAD"/>
    <w:rsid w:val="00EA0945"/>
    <w:rsid w:val="00ED3958"/>
    <w:rsid w:val="00F102F6"/>
    <w:rsid w:val="00F443EC"/>
    <w:rsid w:val="00F44549"/>
    <w:rsid w:val="00F8738C"/>
    <w:rsid w:val="00FB40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F69829-F5E2-4926-940F-01882CD5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